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3E160" w14:textId="77777777" w:rsidR="00AF219E" w:rsidRDefault="00623822">
      <w:pPr>
        <w:spacing w:before="120"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GUVERNUL ROMÂNIEI</w:t>
      </w:r>
    </w:p>
    <w:p w14:paraId="2ACA2600" w14:textId="77777777" w:rsidR="00AF219E" w:rsidRDefault="00623822">
      <w:pPr>
        <w:spacing w:before="120"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noProof/>
          <w:sz w:val="24"/>
          <w:szCs w:val="24"/>
          <w:lang w:val="en-US"/>
        </w:rPr>
        <w:drawing>
          <wp:inline distT="0" distB="0" distL="114300" distR="114300" wp14:anchorId="4A6B0F96" wp14:editId="0841B893">
            <wp:extent cx="935990" cy="134620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935990" cy="1346200"/>
                    </a:xfrm>
                    <a:prstGeom prst="rect">
                      <a:avLst/>
                    </a:prstGeom>
                    <a:ln/>
                  </pic:spPr>
                </pic:pic>
              </a:graphicData>
            </a:graphic>
          </wp:inline>
        </w:drawing>
      </w:r>
    </w:p>
    <w:p w14:paraId="282086DF" w14:textId="77777777" w:rsidR="00AF219E" w:rsidRDefault="00623822">
      <w:pPr>
        <w:spacing w:before="120"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HOTĂRÂRE</w:t>
      </w:r>
    </w:p>
    <w:p w14:paraId="02E2EDAF" w14:textId="421A00BD" w:rsidR="00AF219E" w:rsidRDefault="008F387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pentru modificarea  Hotărârii Guvernului nr. 379/2020 </w:t>
      </w:r>
      <w:r w:rsidR="00623822">
        <w:rPr>
          <w:rFonts w:ascii="Times New Roman" w:eastAsia="Times New Roman" w:hAnsi="Times New Roman" w:cs="Times New Roman"/>
          <w:b/>
          <w:color w:val="000000"/>
          <w:sz w:val="24"/>
          <w:szCs w:val="24"/>
        </w:rPr>
        <w:t>pentru aprobarea Metodologiei de ajustare a prețurilor în cadrul devizelor generale aferente proiectelor de infrastructură publică finanțate prin Programul Operațional Infrastructură Mare 2014-2020</w:t>
      </w:r>
    </w:p>
    <w:p w14:paraId="56C50FCA" w14:textId="77777777" w:rsidR="00AF219E" w:rsidRDefault="00AF219E">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p w14:paraId="60FBA195" w14:textId="77777777" w:rsidR="00AF219E" w:rsidRDefault="00AF219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3072C2DF" w14:textId="7D25C77B" w:rsidR="00AF219E" w:rsidRDefault="00623822">
      <w:pPr>
        <w:pBdr>
          <w:top w:val="nil"/>
          <w:left w:val="nil"/>
          <w:bottom w:val="nil"/>
          <w:right w:val="nil"/>
          <w:between w:val="nil"/>
        </w:pBdr>
        <w:spacing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  În temeiul art. 108 din Constituţia României, republicată,</w:t>
      </w:r>
    </w:p>
    <w:p w14:paraId="3DAAB483" w14:textId="77777777" w:rsidR="00AF219E" w:rsidRDefault="00623822">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  Guvernul României adoptă prezenta hotărâre:</w:t>
      </w:r>
    </w:p>
    <w:p w14:paraId="58DBD4B7" w14:textId="77777777" w:rsidR="00AF219E" w:rsidRDefault="00AF219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4A8F0158" w14:textId="2D62A98E" w:rsidR="0020590F" w:rsidRPr="0020590F" w:rsidRDefault="0020590F">
      <w:pPr>
        <w:pBdr>
          <w:top w:val="nil"/>
          <w:left w:val="nil"/>
          <w:bottom w:val="nil"/>
          <w:right w:val="nil"/>
          <w:between w:val="nil"/>
        </w:pBdr>
        <w:spacing w:before="280" w:after="280" w:line="240" w:lineRule="auto"/>
        <w:jc w:val="both"/>
        <w:rPr>
          <w:rFonts w:ascii="Times New Roman" w:eastAsia="Times New Roman" w:hAnsi="Times New Roman" w:cs="Times New Roman"/>
          <w:color w:val="000000"/>
          <w:sz w:val="24"/>
          <w:szCs w:val="24"/>
        </w:rPr>
      </w:pPr>
      <w:r w:rsidRPr="0020590F">
        <w:rPr>
          <w:rFonts w:ascii="Times New Roman" w:eastAsia="Times New Roman" w:hAnsi="Times New Roman" w:cs="Times New Roman"/>
          <w:b/>
          <w:color w:val="000000"/>
          <w:sz w:val="24"/>
          <w:szCs w:val="24"/>
        </w:rPr>
        <w:t>Articol unic</w:t>
      </w:r>
      <w:r w:rsidRPr="0020590F">
        <w:rPr>
          <w:rFonts w:ascii="Times New Roman" w:eastAsia="Times New Roman" w:hAnsi="Times New Roman" w:cs="Times New Roman"/>
          <w:color w:val="000000"/>
          <w:sz w:val="24"/>
          <w:szCs w:val="24"/>
        </w:rPr>
        <w:t>–   Hotărârea</w:t>
      </w:r>
      <w:r>
        <w:rPr>
          <w:rFonts w:ascii="Times New Roman" w:eastAsia="Times New Roman" w:hAnsi="Times New Roman" w:cs="Times New Roman"/>
          <w:b/>
          <w:color w:val="000000"/>
          <w:sz w:val="24"/>
          <w:szCs w:val="24"/>
        </w:rPr>
        <w:t xml:space="preserve"> </w:t>
      </w:r>
      <w:r w:rsidRPr="0020590F">
        <w:rPr>
          <w:rFonts w:ascii="Times New Roman" w:eastAsia="Times New Roman" w:hAnsi="Times New Roman" w:cs="Times New Roman"/>
          <w:color w:val="000000"/>
          <w:sz w:val="24"/>
          <w:szCs w:val="24"/>
        </w:rPr>
        <w:t xml:space="preserve">Guvernului nr. </w:t>
      </w:r>
      <w:r>
        <w:rPr>
          <w:rFonts w:ascii="Times New Roman" w:eastAsia="Times New Roman" w:hAnsi="Times New Roman" w:cs="Times New Roman"/>
          <w:color w:val="000000"/>
          <w:sz w:val="24"/>
          <w:szCs w:val="24"/>
        </w:rPr>
        <w:t>379</w:t>
      </w:r>
      <w:r w:rsidRPr="0020590F">
        <w:rPr>
          <w:rFonts w:ascii="Times New Roman" w:eastAsia="Times New Roman" w:hAnsi="Times New Roman" w:cs="Times New Roman"/>
          <w:color w:val="000000"/>
          <w:sz w:val="24"/>
          <w:szCs w:val="24"/>
        </w:rPr>
        <w:t>/2020</w:t>
      </w:r>
      <w:r w:rsidRPr="0020590F">
        <w:t xml:space="preserve"> </w:t>
      </w:r>
      <w:r w:rsidRPr="0020590F">
        <w:rPr>
          <w:rFonts w:ascii="Times New Roman" w:eastAsia="Times New Roman" w:hAnsi="Times New Roman" w:cs="Times New Roman"/>
          <w:color w:val="000000"/>
          <w:sz w:val="24"/>
          <w:szCs w:val="24"/>
        </w:rPr>
        <w:t>pentru aprobarea Metodologiei de ajustare a prețurilor în cadrul devizelor generale aferente proiectelor de infrastructură publică finanțate prin Programul Operațional Infrastructură Mare 2014-2020</w:t>
      </w:r>
      <w:r>
        <w:rPr>
          <w:rFonts w:ascii="Times New Roman" w:eastAsia="Times New Roman" w:hAnsi="Times New Roman" w:cs="Times New Roman"/>
          <w:color w:val="000000"/>
          <w:sz w:val="24"/>
          <w:szCs w:val="24"/>
        </w:rPr>
        <w:t xml:space="preserve">, </w:t>
      </w:r>
      <w:r w:rsidRPr="0020590F">
        <w:rPr>
          <w:rFonts w:ascii="Times New Roman" w:eastAsia="Times New Roman" w:hAnsi="Times New Roman" w:cs="Times New Roman"/>
          <w:color w:val="000000"/>
          <w:sz w:val="24"/>
          <w:szCs w:val="24"/>
        </w:rPr>
        <w:t xml:space="preserve">publicată </w:t>
      </w:r>
      <w:r w:rsidR="001121DC">
        <w:rPr>
          <w:rFonts w:ascii="Times New Roman" w:eastAsia="Times New Roman" w:hAnsi="Times New Roman" w:cs="Times New Roman"/>
          <w:color w:val="000000"/>
          <w:sz w:val="24"/>
          <w:szCs w:val="24"/>
        </w:rPr>
        <w:t>î</w:t>
      </w:r>
      <w:r w:rsidRPr="0020590F">
        <w:rPr>
          <w:rFonts w:ascii="Times New Roman" w:eastAsia="Times New Roman" w:hAnsi="Times New Roman" w:cs="Times New Roman"/>
          <w:color w:val="000000"/>
          <w:sz w:val="24"/>
          <w:szCs w:val="24"/>
        </w:rPr>
        <w:t xml:space="preserve">n Monitorul Oficial al României, Partea I, nr. </w:t>
      </w:r>
      <w:r>
        <w:rPr>
          <w:rFonts w:ascii="Times New Roman" w:eastAsia="Times New Roman" w:hAnsi="Times New Roman" w:cs="Times New Roman"/>
          <w:color w:val="000000"/>
          <w:sz w:val="24"/>
          <w:szCs w:val="24"/>
        </w:rPr>
        <w:t xml:space="preserve">387 </w:t>
      </w:r>
      <w:r w:rsidRPr="0020590F">
        <w:rPr>
          <w:rFonts w:ascii="Times New Roman" w:eastAsia="Times New Roman" w:hAnsi="Times New Roman" w:cs="Times New Roman"/>
          <w:color w:val="000000"/>
          <w:sz w:val="24"/>
          <w:szCs w:val="24"/>
        </w:rPr>
        <w:t xml:space="preserve">din </w:t>
      </w:r>
      <w:r>
        <w:rPr>
          <w:rFonts w:ascii="Times New Roman" w:eastAsia="Times New Roman" w:hAnsi="Times New Roman" w:cs="Times New Roman"/>
          <w:color w:val="000000"/>
          <w:sz w:val="24"/>
          <w:szCs w:val="24"/>
        </w:rPr>
        <w:t xml:space="preserve">13 mai </w:t>
      </w:r>
      <w:r w:rsidRPr="0020590F">
        <w:rPr>
          <w:rFonts w:ascii="Times New Roman" w:eastAsia="Times New Roman" w:hAnsi="Times New Roman" w:cs="Times New Roman"/>
          <w:color w:val="000000"/>
          <w:sz w:val="24"/>
          <w:szCs w:val="24"/>
        </w:rPr>
        <w:t>2020, se modifică după cum urmează:</w:t>
      </w:r>
    </w:p>
    <w:p w14:paraId="1FA5A48B" w14:textId="412940A6" w:rsidR="009A2D42" w:rsidRDefault="009A2D42">
      <w:pPr>
        <w:pBdr>
          <w:top w:val="nil"/>
          <w:left w:val="nil"/>
          <w:bottom w:val="nil"/>
          <w:right w:val="nil"/>
          <w:between w:val="nil"/>
        </w:pBdr>
        <w:spacing w:before="280" w:after="280" w:line="240" w:lineRule="auto"/>
        <w:jc w:val="both"/>
        <w:rPr>
          <w:rFonts w:ascii="Times New Roman" w:eastAsia="Times New Roman" w:hAnsi="Times New Roman" w:cs="Times New Roman"/>
          <w:b/>
          <w:color w:val="000000"/>
          <w:sz w:val="24"/>
          <w:szCs w:val="24"/>
        </w:rPr>
      </w:pPr>
      <w:r w:rsidRPr="006A55E4">
        <w:rPr>
          <w:rFonts w:ascii="Times New Roman" w:eastAsia="Times New Roman" w:hAnsi="Times New Roman" w:cs="Times New Roman"/>
          <w:b/>
          <w:bCs/>
          <w:color w:val="000000"/>
          <w:sz w:val="24"/>
          <w:szCs w:val="24"/>
        </w:rPr>
        <w:t>1.</w:t>
      </w:r>
      <w:r>
        <w:rPr>
          <w:rFonts w:ascii="Times New Roman" w:eastAsia="Times New Roman" w:hAnsi="Times New Roman" w:cs="Times New Roman"/>
          <w:b/>
          <w:color w:val="000000"/>
          <w:sz w:val="24"/>
          <w:szCs w:val="24"/>
        </w:rPr>
        <w:t xml:space="preserve"> </w:t>
      </w:r>
      <w:r w:rsidR="001121DC" w:rsidRPr="000F59A5">
        <w:rPr>
          <w:rFonts w:ascii="Times New Roman" w:eastAsia="Times New Roman" w:hAnsi="Times New Roman" w:cs="Times New Roman"/>
          <w:bCs/>
          <w:color w:val="000000"/>
          <w:sz w:val="24"/>
          <w:szCs w:val="24"/>
        </w:rPr>
        <w:t>La articolul 2,</w:t>
      </w:r>
      <w:r w:rsidR="001121DC">
        <w:rPr>
          <w:rFonts w:ascii="Times New Roman" w:eastAsia="Times New Roman" w:hAnsi="Times New Roman" w:cs="Times New Roman"/>
          <w:b/>
          <w:color w:val="000000"/>
          <w:sz w:val="24"/>
          <w:szCs w:val="24"/>
        </w:rPr>
        <w:t xml:space="preserve">  </w:t>
      </w:r>
      <w:r w:rsidR="001121DC">
        <w:rPr>
          <w:rFonts w:ascii="Times New Roman" w:eastAsia="Times New Roman" w:hAnsi="Times New Roman" w:cs="Times New Roman"/>
          <w:color w:val="000000"/>
          <w:sz w:val="24"/>
          <w:szCs w:val="24"/>
        </w:rPr>
        <w:t>a</w:t>
      </w:r>
      <w:r w:rsidRPr="009A2D42">
        <w:rPr>
          <w:rFonts w:ascii="Times New Roman" w:eastAsia="Times New Roman" w:hAnsi="Times New Roman" w:cs="Times New Roman"/>
          <w:color w:val="000000"/>
          <w:sz w:val="24"/>
          <w:szCs w:val="24"/>
        </w:rPr>
        <w:t>lin</w:t>
      </w:r>
      <w:r w:rsidR="001121DC">
        <w:rPr>
          <w:rFonts w:ascii="Times New Roman" w:eastAsia="Times New Roman" w:hAnsi="Times New Roman" w:cs="Times New Roman"/>
          <w:color w:val="000000"/>
          <w:sz w:val="24"/>
          <w:szCs w:val="24"/>
        </w:rPr>
        <w:t>e</w:t>
      </w:r>
      <w:r w:rsidRPr="009A2D42">
        <w:rPr>
          <w:rFonts w:ascii="Times New Roman" w:eastAsia="Times New Roman" w:hAnsi="Times New Roman" w:cs="Times New Roman"/>
          <w:color w:val="000000"/>
          <w:sz w:val="24"/>
          <w:szCs w:val="24"/>
        </w:rPr>
        <w:t>atul (</w:t>
      </w:r>
      <w:r w:rsidR="001121DC">
        <w:rPr>
          <w:rFonts w:ascii="Times New Roman" w:eastAsia="Times New Roman" w:hAnsi="Times New Roman" w:cs="Times New Roman"/>
          <w:color w:val="000000"/>
          <w:sz w:val="24"/>
          <w:szCs w:val="24"/>
        </w:rPr>
        <w:t>1</w:t>
      </w:r>
      <w:r w:rsidRPr="009A2D42">
        <w:rPr>
          <w:rFonts w:ascii="Times New Roman" w:eastAsia="Times New Roman" w:hAnsi="Times New Roman" w:cs="Times New Roman"/>
          <w:color w:val="000000"/>
          <w:sz w:val="24"/>
          <w:szCs w:val="24"/>
        </w:rPr>
        <w:t xml:space="preserve">) </w:t>
      </w:r>
      <w:r w:rsidR="001121DC">
        <w:rPr>
          <w:rFonts w:ascii="Times New Roman" w:eastAsia="Times New Roman" w:hAnsi="Times New Roman" w:cs="Times New Roman"/>
          <w:color w:val="000000"/>
          <w:sz w:val="24"/>
          <w:szCs w:val="24"/>
        </w:rPr>
        <w:t xml:space="preserve"> </w:t>
      </w:r>
      <w:r w:rsidR="005873F9">
        <w:rPr>
          <w:rFonts w:ascii="Times New Roman" w:eastAsia="Times New Roman" w:hAnsi="Times New Roman" w:cs="Times New Roman"/>
          <w:color w:val="000000"/>
          <w:sz w:val="24"/>
          <w:szCs w:val="24"/>
        </w:rPr>
        <w:t>se modifică şi</w:t>
      </w:r>
      <w:r>
        <w:rPr>
          <w:rFonts w:ascii="Times New Roman" w:eastAsia="Times New Roman" w:hAnsi="Times New Roman" w:cs="Times New Roman"/>
          <w:b/>
          <w:color w:val="000000"/>
          <w:sz w:val="24"/>
          <w:szCs w:val="24"/>
        </w:rPr>
        <w:t xml:space="preserve"> </w:t>
      </w:r>
      <w:r w:rsidRPr="009A2D42">
        <w:rPr>
          <w:rFonts w:ascii="Times New Roman" w:eastAsia="Times New Roman" w:hAnsi="Times New Roman" w:cs="Times New Roman"/>
          <w:color w:val="000000"/>
          <w:sz w:val="24"/>
          <w:szCs w:val="24"/>
        </w:rPr>
        <w:t xml:space="preserve">va avea </w:t>
      </w:r>
      <w:r>
        <w:rPr>
          <w:rFonts w:ascii="Times New Roman" w:eastAsia="Times New Roman" w:hAnsi="Times New Roman" w:cs="Times New Roman"/>
          <w:color w:val="000000"/>
          <w:sz w:val="24"/>
          <w:szCs w:val="24"/>
        </w:rPr>
        <w:t>următorul cuprins:</w:t>
      </w:r>
    </w:p>
    <w:p w14:paraId="510FBBC1" w14:textId="6ED8312E" w:rsidR="00AF219E" w:rsidRDefault="009A2D42" w:rsidP="009A2D42">
      <w:pPr>
        <w:pBdr>
          <w:top w:val="nil"/>
          <w:left w:val="nil"/>
          <w:bottom w:val="nil"/>
          <w:right w:val="nil"/>
          <w:between w:val="nil"/>
        </w:pBdr>
        <w:spacing w:before="280" w:after="28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t>
      </w:r>
      <w:r w:rsidRPr="009A2D42">
        <w:rPr>
          <w:rFonts w:ascii="Times New Roman" w:eastAsia="Times New Roman" w:hAnsi="Times New Roman" w:cs="Times New Roman"/>
          <w:color w:val="000000"/>
          <w:sz w:val="24"/>
          <w:szCs w:val="24"/>
        </w:rPr>
        <w:t xml:space="preserve">(1) În termen de maximum </w:t>
      </w:r>
      <w:r>
        <w:rPr>
          <w:rFonts w:ascii="Times New Roman" w:eastAsia="Times New Roman" w:hAnsi="Times New Roman" w:cs="Times New Roman"/>
          <w:color w:val="000000"/>
          <w:sz w:val="24"/>
          <w:szCs w:val="24"/>
        </w:rPr>
        <w:t>doi</w:t>
      </w:r>
      <w:r w:rsidRPr="009A2D42">
        <w:rPr>
          <w:rFonts w:ascii="Times New Roman" w:eastAsia="Times New Roman" w:hAnsi="Times New Roman" w:cs="Times New Roman"/>
          <w:color w:val="000000"/>
          <w:sz w:val="24"/>
          <w:szCs w:val="24"/>
        </w:rPr>
        <w:t xml:space="preserve"> an</w:t>
      </w:r>
      <w:r>
        <w:rPr>
          <w:rFonts w:ascii="Times New Roman" w:eastAsia="Times New Roman" w:hAnsi="Times New Roman" w:cs="Times New Roman"/>
          <w:color w:val="000000"/>
          <w:sz w:val="24"/>
          <w:szCs w:val="24"/>
        </w:rPr>
        <w:t>i</w:t>
      </w:r>
      <w:r w:rsidRPr="009A2D42">
        <w:rPr>
          <w:rFonts w:ascii="Times New Roman" w:eastAsia="Times New Roman" w:hAnsi="Times New Roman" w:cs="Times New Roman"/>
          <w:color w:val="000000"/>
          <w:sz w:val="24"/>
          <w:szCs w:val="24"/>
        </w:rPr>
        <w:t xml:space="preserve"> de la data intrării în vigoare a prezentei hotărâri, beneficiarii pot solicita documentat Autorităţii de management pentru Programul operaţional Infrastructură mare/Organismului intermediar pentru transport, după caz, majorarea valorii totale eligibile a contractelor/deciziilor de finanţare sau majorarea valorii totale eligibile a ordinelor de finanţare în vederea asigurării ajustărilor de preţ, cu respectarea dispoziţiilor art. 12 alin. (1) lit. b) din Ordonanţa de urgenţă a Guvernului nr. 40/2015 privind gestionarea financiară a fondurilor europene pentru perioada de programare 2014-2020, aprobată cu modificări şi completări prin Legea nr. 105/2016, cu modificările şi completările ulterioare.</w:t>
      </w:r>
      <w:r>
        <w:rPr>
          <w:rFonts w:ascii="Times New Roman" w:eastAsia="Times New Roman" w:hAnsi="Times New Roman" w:cs="Times New Roman"/>
          <w:color w:val="000000"/>
          <w:sz w:val="24"/>
          <w:szCs w:val="24"/>
        </w:rPr>
        <w:t>”</w:t>
      </w:r>
    </w:p>
    <w:p w14:paraId="71B470AF" w14:textId="5670D6FA" w:rsidR="009B6FC3" w:rsidRDefault="009B6FC3" w:rsidP="009A2D42">
      <w:pPr>
        <w:pBdr>
          <w:top w:val="nil"/>
          <w:left w:val="nil"/>
          <w:bottom w:val="nil"/>
          <w:right w:val="nil"/>
          <w:between w:val="nil"/>
        </w:pBdr>
        <w:spacing w:before="280" w:after="280" w:line="240" w:lineRule="auto"/>
        <w:jc w:val="both"/>
        <w:rPr>
          <w:rFonts w:ascii="Times New Roman" w:eastAsia="Times New Roman" w:hAnsi="Times New Roman" w:cs="Times New Roman"/>
          <w:color w:val="000000"/>
          <w:sz w:val="24"/>
          <w:szCs w:val="24"/>
        </w:rPr>
      </w:pPr>
      <w:r w:rsidRPr="006A55E4">
        <w:rPr>
          <w:rFonts w:ascii="Times New Roman" w:eastAsia="Times New Roman" w:hAnsi="Times New Roman" w:cs="Times New Roman"/>
          <w:b/>
          <w:bCs/>
          <w:color w:val="000000"/>
          <w:sz w:val="24"/>
          <w:szCs w:val="24"/>
        </w:rPr>
        <w:t>2.</w:t>
      </w:r>
      <w:r w:rsidR="00086EAD">
        <w:rPr>
          <w:rFonts w:ascii="Times New Roman" w:eastAsia="Times New Roman" w:hAnsi="Times New Roman" w:cs="Times New Roman"/>
          <w:color w:val="000000"/>
          <w:sz w:val="24"/>
          <w:szCs w:val="24"/>
        </w:rPr>
        <w:t xml:space="preserve"> Articolul 4 </w:t>
      </w:r>
      <w:r w:rsidR="001121DC">
        <w:rPr>
          <w:rFonts w:ascii="Times New Roman" w:eastAsia="Times New Roman" w:hAnsi="Times New Roman" w:cs="Times New Roman"/>
          <w:color w:val="000000"/>
          <w:sz w:val="24"/>
          <w:szCs w:val="24"/>
        </w:rPr>
        <w:t>din anexă</w:t>
      </w:r>
      <w:r w:rsidR="000F59A5">
        <w:rPr>
          <w:rFonts w:ascii="Times New Roman" w:eastAsia="Times New Roman" w:hAnsi="Times New Roman" w:cs="Times New Roman"/>
          <w:color w:val="000000"/>
          <w:sz w:val="24"/>
          <w:szCs w:val="24"/>
        </w:rPr>
        <w:t xml:space="preserve"> </w:t>
      </w:r>
      <w:r w:rsidR="005873F9">
        <w:rPr>
          <w:rFonts w:ascii="Times New Roman" w:eastAsia="Times New Roman" w:hAnsi="Times New Roman" w:cs="Times New Roman"/>
          <w:color w:val="000000"/>
          <w:sz w:val="24"/>
          <w:szCs w:val="24"/>
        </w:rPr>
        <w:t>se modifică şi</w:t>
      </w:r>
      <w:r w:rsidR="00086EAD">
        <w:rPr>
          <w:rFonts w:ascii="Times New Roman" w:eastAsia="Times New Roman" w:hAnsi="Times New Roman" w:cs="Times New Roman"/>
          <w:color w:val="000000"/>
          <w:sz w:val="24"/>
          <w:szCs w:val="24"/>
        </w:rPr>
        <w:t xml:space="preserve"> va avea următorul cuprins:</w:t>
      </w:r>
    </w:p>
    <w:p w14:paraId="7858205C" w14:textId="523DE8B1" w:rsidR="00086EAD" w:rsidRPr="00086EAD" w:rsidRDefault="00086EAD" w:rsidP="00086EAD">
      <w:pPr>
        <w:pBdr>
          <w:top w:val="nil"/>
          <w:left w:val="nil"/>
          <w:bottom w:val="nil"/>
          <w:right w:val="nil"/>
          <w:between w:val="nil"/>
        </w:pBdr>
        <w:spacing w:before="280" w:after="28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086EAD">
        <w:t xml:space="preserve"> </w:t>
      </w:r>
      <w:r w:rsidR="001121DC" w:rsidRPr="000F59A5">
        <w:rPr>
          <w:rFonts w:ascii="Times New Roman" w:hAnsi="Times New Roman" w:cs="Times New Roman"/>
          <w:sz w:val="24"/>
          <w:szCs w:val="24"/>
        </w:rPr>
        <w:t>Art.4</w:t>
      </w:r>
      <w:r w:rsidR="001121DC">
        <w:t xml:space="preserve"> </w:t>
      </w:r>
      <w:r w:rsidRPr="00086EAD">
        <w:rPr>
          <w:rFonts w:ascii="Times New Roman" w:eastAsia="Times New Roman" w:hAnsi="Times New Roman" w:cs="Times New Roman"/>
          <w:color w:val="000000"/>
          <w:sz w:val="24"/>
          <w:szCs w:val="24"/>
        </w:rPr>
        <w:t>Ajustarea preţurilor în cadrul devizelor generale aferente proiectelor de infrastructură publică finanţate prin Programul operaţional Infrastructură mare 2014-2020 se realizează potrivit prevederilor prezentului capitol pentru proiectele ce îndeplinesc în mod cumulativ următoarele condiţii:</w:t>
      </w:r>
    </w:p>
    <w:p w14:paraId="67DE4FEC" w14:textId="77777777" w:rsidR="00086EAD" w:rsidRPr="00086EAD" w:rsidRDefault="00086EAD" w:rsidP="00086EAD">
      <w:pPr>
        <w:pBdr>
          <w:top w:val="nil"/>
          <w:left w:val="nil"/>
          <w:bottom w:val="nil"/>
          <w:right w:val="nil"/>
          <w:between w:val="nil"/>
        </w:pBdr>
        <w:spacing w:before="280" w:after="280" w:line="240" w:lineRule="auto"/>
        <w:jc w:val="both"/>
        <w:rPr>
          <w:rFonts w:ascii="Times New Roman" w:eastAsia="Times New Roman" w:hAnsi="Times New Roman" w:cs="Times New Roman"/>
          <w:color w:val="000000"/>
          <w:sz w:val="24"/>
          <w:szCs w:val="24"/>
        </w:rPr>
      </w:pPr>
      <w:r w:rsidRPr="00086EAD">
        <w:rPr>
          <w:rFonts w:ascii="Times New Roman" w:eastAsia="Times New Roman" w:hAnsi="Times New Roman" w:cs="Times New Roman"/>
          <w:color w:val="000000"/>
          <w:sz w:val="24"/>
          <w:szCs w:val="24"/>
        </w:rPr>
        <w:t>  a) obiectul principal al proiectului este reprezentat de investiţii realizate prin contracte de achiziţie publică/sectorială de lucrări;</w:t>
      </w:r>
    </w:p>
    <w:p w14:paraId="56ACFD28" w14:textId="77777777" w:rsidR="00086EAD" w:rsidRPr="00086EAD" w:rsidRDefault="00086EAD" w:rsidP="00086EAD">
      <w:pPr>
        <w:pBdr>
          <w:top w:val="nil"/>
          <w:left w:val="nil"/>
          <w:bottom w:val="nil"/>
          <w:right w:val="nil"/>
          <w:between w:val="nil"/>
        </w:pBdr>
        <w:spacing w:before="280" w:after="280" w:line="240" w:lineRule="auto"/>
        <w:jc w:val="both"/>
        <w:rPr>
          <w:rFonts w:ascii="Times New Roman" w:eastAsia="Times New Roman" w:hAnsi="Times New Roman" w:cs="Times New Roman"/>
          <w:color w:val="000000"/>
          <w:sz w:val="24"/>
          <w:szCs w:val="24"/>
        </w:rPr>
      </w:pPr>
      <w:r w:rsidRPr="00086EAD">
        <w:rPr>
          <w:rFonts w:ascii="Times New Roman" w:eastAsia="Times New Roman" w:hAnsi="Times New Roman" w:cs="Times New Roman"/>
          <w:color w:val="000000"/>
          <w:sz w:val="24"/>
          <w:szCs w:val="24"/>
        </w:rPr>
        <w:t>  b) contractul/decizia de finanţare aferent/aferentă proiectului este bazat/ă pe un deviz general elaborat pe baza preţurilor utilizate până în anul 2017 inclusiv;</w:t>
      </w:r>
    </w:p>
    <w:p w14:paraId="0D17B598" w14:textId="06886F9D" w:rsidR="00086EAD" w:rsidRPr="009A2D42" w:rsidRDefault="00086EAD" w:rsidP="00086EAD">
      <w:pPr>
        <w:pBdr>
          <w:top w:val="nil"/>
          <w:left w:val="nil"/>
          <w:bottom w:val="nil"/>
          <w:right w:val="nil"/>
          <w:between w:val="nil"/>
        </w:pBdr>
        <w:spacing w:before="280" w:after="280" w:line="240" w:lineRule="auto"/>
        <w:jc w:val="both"/>
        <w:rPr>
          <w:rFonts w:ascii="Times New Roman" w:eastAsia="Times New Roman" w:hAnsi="Times New Roman" w:cs="Times New Roman"/>
          <w:color w:val="000000"/>
          <w:sz w:val="24"/>
          <w:szCs w:val="24"/>
          <w:lang w:val="en-US"/>
        </w:rPr>
      </w:pPr>
      <w:r w:rsidRPr="00086EAD">
        <w:rPr>
          <w:rFonts w:ascii="Times New Roman" w:eastAsia="Times New Roman" w:hAnsi="Times New Roman" w:cs="Times New Roman"/>
          <w:color w:val="000000"/>
          <w:sz w:val="24"/>
          <w:szCs w:val="24"/>
        </w:rPr>
        <w:lastRenderedPageBreak/>
        <w:t xml:space="preserve">  c) valoarea contractelor de achiziţie publică/sectorială semnate reprezintă sub 25% din valoarea totală a proiectului sau valoarea plăţilor </w:t>
      </w:r>
      <w:r>
        <w:rPr>
          <w:rFonts w:ascii="Times New Roman" w:eastAsia="Times New Roman" w:hAnsi="Times New Roman" w:cs="Times New Roman"/>
          <w:color w:val="000000"/>
          <w:sz w:val="24"/>
          <w:szCs w:val="24"/>
        </w:rPr>
        <w:t xml:space="preserve">efectuate de către Autoritatea de Management pentru </w:t>
      </w:r>
      <w:r w:rsidRPr="00086EAD">
        <w:rPr>
          <w:rFonts w:ascii="Times New Roman" w:eastAsia="Times New Roman" w:hAnsi="Times New Roman" w:cs="Times New Roman"/>
          <w:color w:val="000000"/>
          <w:sz w:val="24"/>
          <w:szCs w:val="24"/>
        </w:rPr>
        <w:t>Programul operaţional Infrastructură mare 2014-2020</w:t>
      </w:r>
      <w:r>
        <w:rPr>
          <w:rFonts w:ascii="Times New Roman" w:eastAsia="Times New Roman" w:hAnsi="Times New Roman" w:cs="Times New Roman"/>
          <w:color w:val="000000"/>
          <w:sz w:val="24"/>
          <w:szCs w:val="24"/>
        </w:rPr>
        <w:t xml:space="preserve">, </w:t>
      </w:r>
      <w:r w:rsidRPr="00086EAD">
        <w:rPr>
          <w:rFonts w:ascii="Times New Roman" w:eastAsia="Times New Roman" w:hAnsi="Times New Roman" w:cs="Times New Roman"/>
          <w:color w:val="000000"/>
          <w:sz w:val="24"/>
          <w:szCs w:val="24"/>
        </w:rPr>
        <w:t>aferente contractelor de lucrări</w:t>
      </w:r>
      <w:r>
        <w:rPr>
          <w:rFonts w:ascii="Times New Roman" w:eastAsia="Times New Roman" w:hAnsi="Times New Roman" w:cs="Times New Roman"/>
          <w:color w:val="000000"/>
          <w:sz w:val="24"/>
          <w:szCs w:val="24"/>
        </w:rPr>
        <w:t>,</w:t>
      </w:r>
      <w:r w:rsidRPr="00086EAD">
        <w:rPr>
          <w:rFonts w:ascii="Times New Roman" w:eastAsia="Times New Roman" w:hAnsi="Times New Roman" w:cs="Times New Roman"/>
          <w:color w:val="000000"/>
          <w:sz w:val="24"/>
          <w:szCs w:val="24"/>
        </w:rPr>
        <w:t xml:space="preserve"> reprezintă sub 15% din valoarea totală a proiectului la 31 decembrie 2019.</w:t>
      </w:r>
      <w:r>
        <w:rPr>
          <w:rFonts w:ascii="Times New Roman" w:eastAsia="Times New Roman" w:hAnsi="Times New Roman" w:cs="Times New Roman"/>
          <w:color w:val="000000"/>
          <w:sz w:val="24"/>
          <w:szCs w:val="24"/>
        </w:rPr>
        <w:t>”</w:t>
      </w:r>
    </w:p>
    <w:p w14:paraId="63A2ABBC" w14:textId="541F78F9" w:rsidR="00AF219E" w:rsidRDefault="001121DC">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6A55E4">
        <w:rPr>
          <w:rFonts w:ascii="Times New Roman" w:eastAsia="Times New Roman" w:hAnsi="Times New Roman" w:cs="Times New Roman"/>
          <w:b/>
          <w:bCs/>
          <w:color w:val="000000"/>
          <w:sz w:val="24"/>
          <w:szCs w:val="24"/>
        </w:rPr>
        <w:t>3</w:t>
      </w:r>
      <w:r w:rsidR="005873F9" w:rsidRPr="006A55E4">
        <w:rPr>
          <w:rFonts w:ascii="Times New Roman" w:eastAsia="Times New Roman" w:hAnsi="Times New Roman" w:cs="Times New Roman"/>
          <w:b/>
          <w:bCs/>
          <w:color w:val="000000"/>
          <w:sz w:val="24"/>
          <w:szCs w:val="24"/>
        </w:rPr>
        <w:t>.</w:t>
      </w:r>
      <w:r w:rsidR="005873F9">
        <w:rPr>
          <w:rFonts w:ascii="Times New Roman" w:eastAsia="Times New Roman" w:hAnsi="Times New Roman" w:cs="Times New Roman"/>
          <w:color w:val="000000"/>
          <w:sz w:val="24"/>
          <w:szCs w:val="24"/>
        </w:rPr>
        <w:t xml:space="preserve"> Articolul 10</w:t>
      </w:r>
      <w:r w:rsidR="005873F9" w:rsidRPr="005873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din</w:t>
      </w:r>
      <w:r w:rsidR="005873F9" w:rsidRPr="005873F9">
        <w:rPr>
          <w:rFonts w:ascii="Times New Roman" w:eastAsia="Times New Roman" w:hAnsi="Times New Roman" w:cs="Times New Roman"/>
          <w:color w:val="000000"/>
          <w:sz w:val="24"/>
          <w:szCs w:val="24"/>
        </w:rPr>
        <w:t xml:space="preserve"> anex</w:t>
      </w:r>
      <w:r>
        <w:rPr>
          <w:rFonts w:ascii="Times New Roman" w:eastAsia="Times New Roman" w:hAnsi="Times New Roman" w:cs="Times New Roman"/>
          <w:color w:val="000000"/>
          <w:sz w:val="24"/>
          <w:szCs w:val="24"/>
        </w:rPr>
        <w:t>ă</w:t>
      </w:r>
      <w:r w:rsidR="005873F9" w:rsidRPr="005873F9">
        <w:rPr>
          <w:rFonts w:ascii="Times New Roman" w:eastAsia="Times New Roman" w:hAnsi="Times New Roman" w:cs="Times New Roman"/>
          <w:color w:val="000000"/>
          <w:sz w:val="24"/>
          <w:szCs w:val="24"/>
        </w:rPr>
        <w:t xml:space="preserve">  se modifică şi va avea următorul cuprins:</w:t>
      </w:r>
    </w:p>
    <w:p w14:paraId="77207CFD" w14:textId="16795E00" w:rsidR="005873F9" w:rsidRDefault="005873F9" w:rsidP="005873F9">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5873F9">
        <w:rPr>
          <w:rFonts w:ascii="Times New Roman" w:eastAsia="Times New Roman" w:hAnsi="Times New Roman" w:cs="Times New Roman"/>
          <w:color w:val="000000"/>
          <w:sz w:val="24"/>
          <w:szCs w:val="24"/>
        </w:rPr>
        <w:t> </w:t>
      </w:r>
      <w:r w:rsidRPr="005873F9">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w:t>
      </w:r>
      <w:r w:rsidR="001121DC">
        <w:rPr>
          <w:rFonts w:ascii="Times New Roman" w:eastAsia="Times New Roman" w:hAnsi="Times New Roman" w:cs="Times New Roman"/>
          <w:color w:val="000000"/>
          <w:sz w:val="24"/>
          <w:szCs w:val="24"/>
        </w:rPr>
        <w:t xml:space="preserve">Art.10  </w:t>
      </w:r>
      <w:r w:rsidRPr="005873F9">
        <w:rPr>
          <w:rFonts w:ascii="Times New Roman" w:eastAsia="Times New Roman" w:hAnsi="Times New Roman" w:cs="Times New Roman"/>
          <w:color w:val="000000"/>
          <w:sz w:val="24"/>
          <w:szCs w:val="24"/>
        </w:rPr>
        <w:t>Ajustarea preţurilor în cadrul devizelor generale aferente proiectelor de infrastructură publică finanţate prin Programul operaţional Infrastructură mare 2014-2020 se realizează potrivit prevederilor prezentului capitol pentru proiectele ce îndeplinesc în mod obligatoriu condiţia prevăzută la lit. a) şi cel puţin una dintre condiţiile prevăzute la lit. b) şi c):</w:t>
      </w:r>
      <w:r w:rsidRPr="005873F9">
        <w:rPr>
          <w:rFonts w:ascii="Times New Roman" w:eastAsia="Times New Roman" w:hAnsi="Times New Roman" w:cs="Times New Roman"/>
          <w:color w:val="000000"/>
          <w:sz w:val="24"/>
          <w:szCs w:val="24"/>
        </w:rPr>
        <w:br/>
      </w:r>
      <w:r w:rsidRPr="005873F9">
        <w:rPr>
          <w:rFonts w:ascii="Times New Roman" w:eastAsia="Times New Roman" w:hAnsi="Times New Roman" w:cs="Times New Roman"/>
          <w:color w:val="000000"/>
          <w:sz w:val="24"/>
          <w:szCs w:val="24"/>
        </w:rPr>
        <w:t> </w:t>
      </w:r>
      <w:r w:rsidRPr="005873F9">
        <w:rPr>
          <w:rFonts w:ascii="Times New Roman" w:eastAsia="Times New Roman" w:hAnsi="Times New Roman" w:cs="Times New Roman"/>
          <w:color w:val="000000"/>
          <w:sz w:val="24"/>
          <w:szCs w:val="24"/>
        </w:rPr>
        <w:t> </w:t>
      </w:r>
      <w:r w:rsidRPr="005873F9">
        <w:rPr>
          <w:rFonts w:ascii="Times New Roman" w:eastAsia="Times New Roman" w:hAnsi="Times New Roman" w:cs="Times New Roman"/>
          <w:color w:val="000000"/>
          <w:sz w:val="24"/>
          <w:szCs w:val="24"/>
        </w:rPr>
        <w:t>a) obiectul principal al proiectului este reprezentat de investiţii realizate prin contracte de achiziţie</w:t>
      </w:r>
      <w:r>
        <w:rPr>
          <w:rFonts w:ascii="Times New Roman" w:eastAsia="Times New Roman" w:hAnsi="Times New Roman" w:cs="Times New Roman"/>
          <w:color w:val="000000"/>
          <w:sz w:val="24"/>
          <w:szCs w:val="24"/>
        </w:rPr>
        <w:t xml:space="preserve"> </w:t>
      </w:r>
      <w:r w:rsidRPr="005873F9">
        <w:rPr>
          <w:rFonts w:ascii="Times New Roman" w:eastAsia="Times New Roman" w:hAnsi="Times New Roman" w:cs="Times New Roman"/>
          <w:color w:val="000000"/>
          <w:sz w:val="24"/>
          <w:szCs w:val="24"/>
        </w:rPr>
        <w:t>publică/sectorială</w:t>
      </w:r>
      <w:r>
        <w:rPr>
          <w:rFonts w:ascii="Times New Roman" w:eastAsia="Times New Roman" w:hAnsi="Times New Roman" w:cs="Times New Roman"/>
          <w:color w:val="000000"/>
          <w:sz w:val="24"/>
          <w:szCs w:val="24"/>
        </w:rPr>
        <w:t xml:space="preserve"> </w:t>
      </w:r>
      <w:r w:rsidRPr="005873F9">
        <w:rPr>
          <w:rFonts w:ascii="Times New Roman" w:eastAsia="Times New Roman" w:hAnsi="Times New Roman" w:cs="Times New Roman"/>
          <w:color w:val="000000"/>
          <w:sz w:val="24"/>
          <w:szCs w:val="24"/>
        </w:rPr>
        <w:t>de</w:t>
      </w:r>
      <w:r>
        <w:rPr>
          <w:rFonts w:ascii="Times New Roman" w:eastAsia="Times New Roman" w:hAnsi="Times New Roman" w:cs="Times New Roman"/>
          <w:color w:val="000000"/>
          <w:sz w:val="24"/>
          <w:szCs w:val="24"/>
        </w:rPr>
        <w:t xml:space="preserve"> </w:t>
      </w:r>
      <w:r w:rsidRPr="005873F9">
        <w:rPr>
          <w:rFonts w:ascii="Times New Roman" w:eastAsia="Times New Roman" w:hAnsi="Times New Roman" w:cs="Times New Roman"/>
          <w:color w:val="000000"/>
          <w:sz w:val="24"/>
          <w:szCs w:val="24"/>
        </w:rPr>
        <w:t>lucrări;</w:t>
      </w:r>
    </w:p>
    <w:p w14:paraId="72A33637" w14:textId="3467EBC6" w:rsidR="00AF219E" w:rsidRDefault="005873F9" w:rsidP="005873F9">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5873F9">
        <w:rPr>
          <w:rFonts w:ascii="Times New Roman" w:eastAsia="Times New Roman" w:hAnsi="Times New Roman" w:cs="Times New Roman"/>
          <w:color w:val="000000"/>
          <w:sz w:val="24"/>
          <w:szCs w:val="24"/>
        </w:rPr>
        <w:t> </w:t>
      </w:r>
      <w:r w:rsidRPr="005873F9">
        <w:rPr>
          <w:rFonts w:ascii="Times New Roman" w:eastAsia="Times New Roman" w:hAnsi="Times New Roman" w:cs="Times New Roman"/>
          <w:color w:val="000000"/>
          <w:sz w:val="24"/>
          <w:szCs w:val="24"/>
        </w:rPr>
        <w:t> </w:t>
      </w:r>
      <w:r w:rsidRPr="005873F9">
        <w:rPr>
          <w:rFonts w:ascii="Times New Roman" w:eastAsia="Times New Roman" w:hAnsi="Times New Roman" w:cs="Times New Roman"/>
          <w:color w:val="000000"/>
          <w:sz w:val="24"/>
          <w:szCs w:val="24"/>
        </w:rPr>
        <w:t>b) contractul/decizia de finanţare aferent/aferentă proiectului este bazat/ă pe un deviz general elaborat pe baza preţurilor utilizate începând cu anul 2018;</w:t>
      </w:r>
      <w:r w:rsidRPr="005873F9">
        <w:rPr>
          <w:rFonts w:ascii="Times New Roman" w:eastAsia="Times New Roman" w:hAnsi="Times New Roman" w:cs="Times New Roman"/>
          <w:color w:val="000000"/>
          <w:sz w:val="24"/>
          <w:szCs w:val="24"/>
        </w:rPr>
        <w:br/>
      </w:r>
      <w:r w:rsidRPr="005873F9">
        <w:rPr>
          <w:rFonts w:ascii="Times New Roman" w:eastAsia="Times New Roman" w:hAnsi="Times New Roman" w:cs="Times New Roman"/>
          <w:color w:val="000000"/>
          <w:sz w:val="24"/>
          <w:szCs w:val="24"/>
        </w:rPr>
        <w:t> </w:t>
      </w:r>
      <w:r w:rsidRPr="005873F9">
        <w:rPr>
          <w:rFonts w:ascii="Times New Roman" w:eastAsia="Times New Roman" w:hAnsi="Times New Roman" w:cs="Times New Roman"/>
          <w:color w:val="000000"/>
          <w:sz w:val="24"/>
          <w:szCs w:val="24"/>
        </w:rPr>
        <w:t> </w:t>
      </w:r>
      <w:r w:rsidRPr="005873F9">
        <w:rPr>
          <w:rFonts w:ascii="Times New Roman" w:eastAsia="Times New Roman" w:hAnsi="Times New Roman" w:cs="Times New Roman"/>
          <w:color w:val="000000"/>
          <w:sz w:val="24"/>
          <w:szCs w:val="24"/>
        </w:rPr>
        <w:t>c) valoarea contractelor semnate reprezintă peste 25% din valoarea totală a proiectului sau valoarea plăţilor efectuate de către Autoritatea de Management pentru Programul operaţional Infrastructură mare 2014-2020</w:t>
      </w:r>
      <w:r>
        <w:rPr>
          <w:rFonts w:ascii="Times New Roman" w:eastAsia="Times New Roman" w:hAnsi="Times New Roman" w:cs="Times New Roman"/>
          <w:color w:val="000000"/>
          <w:sz w:val="24"/>
          <w:szCs w:val="24"/>
        </w:rPr>
        <w:t xml:space="preserve">, </w:t>
      </w:r>
      <w:r w:rsidRPr="005873F9">
        <w:rPr>
          <w:rFonts w:ascii="Times New Roman" w:eastAsia="Times New Roman" w:hAnsi="Times New Roman" w:cs="Times New Roman"/>
          <w:color w:val="000000"/>
          <w:sz w:val="24"/>
          <w:szCs w:val="24"/>
        </w:rPr>
        <w:t>aferente contractelor de lucrări</w:t>
      </w:r>
      <w:r>
        <w:rPr>
          <w:rFonts w:ascii="Times New Roman" w:eastAsia="Times New Roman" w:hAnsi="Times New Roman" w:cs="Times New Roman"/>
          <w:color w:val="000000"/>
          <w:sz w:val="24"/>
          <w:szCs w:val="24"/>
        </w:rPr>
        <w:t>,</w:t>
      </w:r>
      <w:r w:rsidRPr="005873F9">
        <w:rPr>
          <w:rFonts w:ascii="Times New Roman" w:eastAsia="Times New Roman" w:hAnsi="Times New Roman" w:cs="Times New Roman"/>
          <w:color w:val="000000"/>
          <w:sz w:val="24"/>
          <w:szCs w:val="24"/>
        </w:rPr>
        <w:t xml:space="preserve"> reprezintă peste 15% din valoarea totală a proiectului la 31 decembrie 2019.</w:t>
      </w:r>
      <w:r>
        <w:rPr>
          <w:rFonts w:ascii="Times New Roman" w:eastAsia="Times New Roman" w:hAnsi="Times New Roman" w:cs="Times New Roman"/>
          <w:color w:val="000000"/>
          <w:sz w:val="24"/>
          <w:szCs w:val="24"/>
        </w:rPr>
        <w:t>”</w:t>
      </w:r>
    </w:p>
    <w:p w14:paraId="37F21EBB" w14:textId="77777777" w:rsidR="005873F9" w:rsidRDefault="005873F9">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14:paraId="5E91C014" w14:textId="77777777" w:rsidR="005873F9" w:rsidRDefault="005873F9">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14:paraId="7A63E3E6" w14:textId="77777777" w:rsidR="00AF219E" w:rsidRDefault="0062382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PRIM-MINISTRU,</w:t>
      </w:r>
    </w:p>
    <w:p w14:paraId="652ADB93" w14:textId="77777777" w:rsidR="00AF219E" w:rsidRPr="009B6FC3" w:rsidRDefault="00AF219E">
      <w:pPr>
        <w:pBdr>
          <w:top w:val="nil"/>
          <w:left w:val="nil"/>
          <w:bottom w:val="nil"/>
          <w:right w:val="nil"/>
          <w:between w:val="nil"/>
        </w:pBdr>
        <w:spacing w:after="240" w:line="240" w:lineRule="auto"/>
        <w:jc w:val="center"/>
        <w:rPr>
          <w:rFonts w:ascii="Times New Roman" w:eastAsia="Times New Roman" w:hAnsi="Times New Roman" w:cs="Times New Roman"/>
          <w:b/>
          <w:color w:val="000000"/>
          <w:sz w:val="24"/>
          <w:szCs w:val="24"/>
        </w:rPr>
      </w:pPr>
    </w:p>
    <w:p w14:paraId="1D26390F" w14:textId="1882986F" w:rsidR="00AF219E" w:rsidRPr="009B6FC3" w:rsidRDefault="009B6FC3">
      <w:pPr>
        <w:pBdr>
          <w:top w:val="nil"/>
          <w:left w:val="nil"/>
          <w:bottom w:val="nil"/>
          <w:right w:val="nil"/>
          <w:between w:val="nil"/>
        </w:pBdr>
        <w:spacing w:after="240" w:line="240" w:lineRule="auto"/>
        <w:jc w:val="center"/>
        <w:rPr>
          <w:rFonts w:ascii="Times New Roman" w:eastAsia="Times New Roman" w:hAnsi="Times New Roman" w:cs="Times New Roman"/>
          <w:b/>
          <w:color w:val="000000"/>
          <w:sz w:val="24"/>
          <w:szCs w:val="24"/>
        </w:rPr>
      </w:pPr>
      <w:r w:rsidRPr="009B6FC3">
        <w:rPr>
          <w:rFonts w:ascii="Times New Roman" w:eastAsia="Times New Roman" w:hAnsi="Times New Roman" w:cs="Times New Roman"/>
          <w:b/>
          <w:color w:val="000000"/>
          <w:sz w:val="24"/>
          <w:szCs w:val="24"/>
        </w:rPr>
        <w:t>FLORIN</w:t>
      </w:r>
      <w:r w:rsidR="005873F9">
        <w:rPr>
          <w:rFonts w:ascii="Times New Roman" w:eastAsia="Times New Roman" w:hAnsi="Times New Roman" w:cs="Times New Roman"/>
          <w:b/>
          <w:color w:val="000000"/>
          <w:sz w:val="24"/>
          <w:szCs w:val="24"/>
        </w:rPr>
        <w:t>- VASILE</w:t>
      </w:r>
      <w:r w:rsidRPr="009B6FC3">
        <w:rPr>
          <w:rFonts w:ascii="Times New Roman" w:eastAsia="Times New Roman" w:hAnsi="Times New Roman" w:cs="Times New Roman"/>
          <w:b/>
          <w:color w:val="000000"/>
          <w:sz w:val="24"/>
          <w:szCs w:val="24"/>
        </w:rPr>
        <w:t xml:space="preserve"> CÎȚU</w:t>
      </w:r>
    </w:p>
    <w:p w14:paraId="5E67AB5F" w14:textId="77777777" w:rsidR="00AF219E" w:rsidRDefault="00AF219E">
      <w:pPr>
        <w:pBdr>
          <w:top w:val="nil"/>
          <w:left w:val="nil"/>
          <w:bottom w:val="nil"/>
          <w:right w:val="nil"/>
          <w:between w:val="nil"/>
        </w:pBdr>
        <w:spacing w:after="240" w:line="240" w:lineRule="auto"/>
        <w:jc w:val="center"/>
        <w:rPr>
          <w:rFonts w:ascii="Times New Roman" w:eastAsia="Times New Roman" w:hAnsi="Times New Roman" w:cs="Times New Roman"/>
          <w:color w:val="000000"/>
          <w:sz w:val="24"/>
          <w:szCs w:val="24"/>
        </w:rPr>
      </w:pPr>
    </w:p>
    <w:p w14:paraId="4A263AD2" w14:textId="77777777" w:rsidR="00AF219E" w:rsidRDefault="00AF219E">
      <w:pPr>
        <w:pBdr>
          <w:top w:val="nil"/>
          <w:left w:val="nil"/>
          <w:bottom w:val="nil"/>
          <w:right w:val="nil"/>
          <w:between w:val="nil"/>
        </w:pBdr>
        <w:spacing w:after="240" w:line="240" w:lineRule="auto"/>
        <w:jc w:val="center"/>
        <w:rPr>
          <w:rFonts w:ascii="Times New Roman" w:eastAsia="Times New Roman" w:hAnsi="Times New Roman" w:cs="Times New Roman"/>
          <w:color w:val="000000"/>
          <w:sz w:val="24"/>
          <w:szCs w:val="24"/>
        </w:rPr>
      </w:pPr>
    </w:p>
    <w:sectPr w:rsidR="00AF219E">
      <w:footerReference w:type="default" r:id="rId8"/>
      <w:pgSz w:w="11906" w:h="16838"/>
      <w:pgMar w:top="1440" w:right="1080" w:bottom="1440" w:left="1080" w:header="708" w:footer="229"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8B406" w14:textId="77777777" w:rsidR="00EE472A" w:rsidRDefault="00EE472A">
      <w:pPr>
        <w:spacing w:after="0" w:line="240" w:lineRule="auto"/>
      </w:pPr>
      <w:r>
        <w:separator/>
      </w:r>
    </w:p>
  </w:endnote>
  <w:endnote w:type="continuationSeparator" w:id="0">
    <w:p w14:paraId="6929DB49" w14:textId="77777777" w:rsidR="00EE472A" w:rsidRDefault="00EE4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359" w14:textId="77777777" w:rsidR="00AF219E" w:rsidRDefault="00AF219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9A570" w14:textId="77777777" w:rsidR="00EE472A" w:rsidRDefault="00EE472A">
      <w:pPr>
        <w:spacing w:after="0" w:line="240" w:lineRule="auto"/>
      </w:pPr>
      <w:r>
        <w:separator/>
      </w:r>
    </w:p>
  </w:footnote>
  <w:footnote w:type="continuationSeparator" w:id="0">
    <w:p w14:paraId="1BE3347E" w14:textId="77777777" w:rsidR="00EE472A" w:rsidRDefault="00EE47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821BE"/>
    <w:multiLevelType w:val="multilevel"/>
    <w:tmpl w:val="7A5ECAB8"/>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 w15:restartNumberingAfterBreak="0">
    <w:nsid w:val="5DEF732B"/>
    <w:multiLevelType w:val="hybridMultilevel"/>
    <w:tmpl w:val="D7E4D7A6"/>
    <w:lvl w:ilvl="0" w:tplc="F59613C6">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19E"/>
    <w:rsid w:val="00026070"/>
    <w:rsid w:val="00035ABE"/>
    <w:rsid w:val="00061AFB"/>
    <w:rsid w:val="00086EAD"/>
    <w:rsid w:val="000D076C"/>
    <w:rsid w:val="000F40C1"/>
    <w:rsid w:val="000F59A5"/>
    <w:rsid w:val="001121DC"/>
    <w:rsid w:val="001B5353"/>
    <w:rsid w:val="001C7BD9"/>
    <w:rsid w:val="0020590F"/>
    <w:rsid w:val="00263A34"/>
    <w:rsid w:val="0029366F"/>
    <w:rsid w:val="002B22AE"/>
    <w:rsid w:val="00332A16"/>
    <w:rsid w:val="00391095"/>
    <w:rsid w:val="003A09B2"/>
    <w:rsid w:val="00410119"/>
    <w:rsid w:val="00446945"/>
    <w:rsid w:val="004522D1"/>
    <w:rsid w:val="00457B4E"/>
    <w:rsid w:val="00485EB6"/>
    <w:rsid w:val="004950ED"/>
    <w:rsid w:val="004A5ACC"/>
    <w:rsid w:val="004C7B19"/>
    <w:rsid w:val="004D03AF"/>
    <w:rsid w:val="004E1B16"/>
    <w:rsid w:val="00516353"/>
    <w:rsid w:val="00521407"/>
    <w:rsid w:val="00525C00"/>
    <w:rsid w:val="005873F9"/>
    <w:rsid w:val="005B6174"/>
    <w:rsid w:val="005F50ED"/>
    <w:rsid w:val="00623822"/>
    <w:rsid w:val="0068103C"/>
    <w:rsid w:val="006A55E4"/>
    <w:rsid w:val="00706D22"/>
    <w:rsid w:val="00710ECF"/>
    <w:rsid w:val="00746845"/>
    <w:rsid w:val="00766B45"/>
    <w:rsid w:val="007D6F47"/>
    <w:rsid w:val="007E3A14"/>
    <w:rsid w:val="007E3E70"/>
    <w:rsid w:val="00811B22"/>
    <w:rsid w:val="008159B6"/>
    <w:rsid w:val="0082199C"/>
    <w:rsid w:val="008579F2"/>
    <w:rsid w:val="0089621F"/>
    <w:rsid w:val="008B4091"/>
    <w:rsid w:val="008F387D"/>
    <w:rsid w:val="00936E62"/>
    <w:rsid w:val="009A060D"/>
    <w:rsid w:val="009A2D42"/>
    <w:rsid w:val="009B6FC3"/>
    <w:rsid w:val="009D3C62"/>
    <w:rsid w:val="00A13C46"/>
    <w:rsid w:val="00A200CF"/>
    <w:rsid w:val="00A51B41"/>
    <w:rsid w:val="00A7164E"/>
    <w:rsid w:val="00A75D6A"/>
    <w:rsid w:val="00AE6F1A"/>
    <w:rsid w:val="00AF0260"/>
    <w:rsid w:val="00AF219E"/>
    <w:rsid w:val="00B03830"/>
    <w:rsid w:val="00BB1A20"/>
    <w:rsid w:val="00BC383C"/>
    <w:rsid w:val="00C04AF4"/>
    <w:rsid w:val="00C36321"/>
    <w:rsid w:val="00C75293"/>
    <w:rsid w:val="00CC3952"/>
    <w:rsid w:val="00CF4279"/>
    <w:rsid w:val="00D124E2"/>
    <w:rsid w:val="00D80D98"/>
    <w:rsid w:val="00D831C1"/>
    <w:rsid w:val="00DA35FD"/>
    <w:rsid w:val="00E30902"/>
    <w:rsid w:val="00E65964"/>
    <w:rsid w:val="00EE472A"/>
    <w:rsid w:val="00EE5F83"/>
    <w:rsid w:val="00F34E61"/>
    <w:rsid w:val="00F50E0B"/>
    <w:rsid w:val="00F53E89"/>
    <w:rsid w:val="00F80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BE8EB"/>
  <w15:docId w15:val="{EE38E4E9-2227-46AC-8511-BBD7C4F3B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character" w:styleId="CommentReference">
    <w:name w:val="annotation reference"/>
    <w:basedOn w:val="DefaultParagraphFont"/>
    <w:uiPriority w:val="99"/>
    <w:semiHidden/>
    <w:unhideWhenUsed/>
    <w:rsid w:val="00485EB6"/>
    <w:rPr>
      <w:sz w:val="16"/>
      <w:szCs w:val="16"/>
    </w:rPr>
  </w:style>
  <w:style w:type="paragraph" w:styleId="CommentText">
    <w:name w:val="annotation text"/>
    <w:basedOn w:val="Normal"/>
    <w:link w:val="CommentTextChar"/>
    <w:uiPriority w:val="99"/>
    <w:semiHidden/>
    <w:unhideWhenUsed/>
    <w:rsid w:val="00485EB6"/>
    <w:pPr>
      <w:spacing w:line="240" w:lineRule="auto"/>
    </w:pPr>
    <w:rPr>
      <w:sz w:val="20"/>
      <w:szCs w:val="20"/>
    </w:rPr>
  </w:style>
  <w:style w:type="character" w:customStyle="1" w:styleId="CommentTextChar">
    <w:name w:val="Comment Text Char"/>
    <w:basedOn w:val="DefaultParagraphFont"/>
    <w:link w:val="CommentText"/>
    <w:uiPriority w:val="99"/>
    <w:semiHidden/>
    <w:rsid w:val="00485EB6"/>
    <w:rPr>
      <w:sz w:val="20"/>
      <w:szCs w:val="20"/>
    </w:rPr>
  </w:style>
  <w:style w:type="paragraph" w:styleId="CommentSubject">
    <w:name w:val="annotation subject"/>
    <w:basedOn w:val="CommentText"/>
    <w:next w:val="CommentText"/>
    <w:link w:val="CommentSubjectChar"/>
    <w:uiPriority w:val="99"/>
    <w:semiHidden/>
    <w:unhideWhenUsed/>
    <w:rsid w:val="00485EB6"/>
    <w:rPr>
      <w:b/>
      <w:bCs/>
    </w:rPr>
  </w:style>
  <w:style w:type="character" w:customStyle="1" w:styleId="CommentSubjectChar">
    <w:name w:val="Comment Subject Char"/>
    <w:basedOn w:val="CommentTextChar"/>
    <w:link w:val="CommentSubject"/>
    <w:uiPriority w:val="99"/>
    <w:semiHidden/>
    <w:rsid w:val="00485EB6"/>
    <w:rPr>
      <w:b/>
      <w:bCs/>
      <w:sz w:val="20"/>
      <w:szCs w:val="20"/>
    </w:rPr>
  </w:style>
  <w:style w:type="paragraph" w:styleId="BalloonText">
    <w:name w:val="Balloon Text"/>
    <w:basedOn w:val="Normal"/>
    <w:link w:val="BalloonTextChar"/>
    <w:uiPriority w:val="99"/>
    <w:semiHidden/>
    <w:unhideWhenUsed/>
    <w:rsid w:val="00485E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EB6"/>
    <w:rPr>
      <w:rFonts w:ascii="Segoe UI" w:hAnsi="Segoe UI" w:cs="Segoe UI"/>
      <w:sz w:val="18"/>
      <w:szCs w:val="18"/>
    </w:rPr>
  </w:style>
  <w:style w:type="paragraph" w:styleId="Revision">
    <w:name w:val="Revision"/>
    <w:hidden/>
    <w:uiPriority w:val="99"/>
    <w:semiHidden/>
    <w:rsid w:val="00DA35FD"/>
    <w:pPr>
      <w:spacing w:after="0" w:line="240" w:lineRule="auto"/>
    </w:pPr>
  </w:style>
  <w:style w:type="paragraph" w:styleId="Header">
    <w:name w:val="header"/>
    <w:basedOn w:val="Normal"/>
    <w:link w:val="HeaderChar"/>
    <w:uiPriority w:val="99"/>
    <w:unhideWhenUsed/>
    <w:rsid w:val="00521407"/>
    <w:pPr>
      <w:tabs>
        <w:tab w:val="center" w:pos="4703"/>
        <w:tab w:val="right" w:pos="9406"/>
      </w:tabs>
      <w:spacing w:after="0" w:line="240" w:lineRule="auto"/>
    </w:pPr>
  </w:style>
  <w:style w:type="character" w:customStyle="1" w:styleId="HeaderChar">
    <w:name w:val="Header Char"/>
    <w:basedOn w:val="DefaultParagraphFont"/>
    <w:link w:val="Header"/>
    <w:uiPriority w:val="99"/>
    <w:rsid w:val="00521407"/>
  </w:style>
  <w:style w:type="paragraph" w:styleId="Footer">
    <w:name w:val="footer"/>
    <w:basedOn w:val="Normal"/>
    <w:link w:val="FooterChar"/>
    <w:uiPriority w:val="99"/>
    <w:unhideWhenUsed/>
    <w:rsid w:val="00521407"/>
    <w:pPr>
      <w:tabs>
        <w:tab w:val="center" w:pos="4703"/>
        <w:tab w:val="right" w:pos="9406"/>
      </w:tabs>
      <w:spacing w:after="0" w:line="240" w:lineRule="auto"/>
    </w:pPr>
  </w:style>
  <w:style w:type="character" w:customStyle="1" w:styleId="FooterChar">
    <w:name w:val="Footer Char"/>
    <w:basedOn w:val="DefaultParagraphFont"/>
    <w:link w:val="Footer"/>
    <w:uiPriority w:val="99"/>
    <w:rsid w:val="00521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553</Words>
  <Characters>3155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Lenovo-R1</dc:creator>
  <cp:lastModifiedBy>Ileana Mirela Iordache</cp:lastModifiedBy>
  <cp:revision>6</cp:revision>
  <dcterms:created xsi:type="dcterms:W3CDTF">2021-04-26T12:04:00Z</dcterms:created>
  <dcterms:modified xsi:type="dcterms:W3CDTF">2021-04-26T12:19:00Z</dcterms:modified>
</cp:coreProperties>
</file>